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870"/>
        <w:bidiVisual/>
        <w:tblW w:w="0" w:type="auto"/>
        <w:tblLook w:val="04A0" w:firstRow="1" w:lastRow="0" w:firstColumn="1" w:lastColumn="0" w:noHBand="0" w:noVBand="1"/>
      </w:tblPr>
      <w:tblGrid>
        <w:gridCol w:w="2693"/>
        <w:gridCol w:w="5528"/>
        <w:gridCol w:w="2694"/>
      </w:tblGrid>
      <w:tr w:rsidR="000A37A1" w:rsidTr="00414320">
        <w:trPr>
          <w:trHeight w:val="986"/>
        </w:trPr>
        <w:tc>
          <w:tcPr>
            <w:tcW w:w="2693" w:type="dxa"/>
          </w:tcPr>
          <w:p w:rsidR="000A37A1" w:rsidRDefault="000A37A1" w:rsidP="000A37A1">
            <w:pPr>
              <w:jc w:val="center"/>
              <w:rPr>
                <w:rtl/>
              </w:rPr>
            </w:pPr>
            <w:r>
              <w:rPr>
                <w:noProof/>
                <w:rtl/>
                <w:lang w:bidi="ar-SA"/>
              </w:rPr>
              <w:drawing>
                <wp:inline distT="0" distB="0" distL="0" distR="0" wp14:anchorId="3C996E3C" wp14:editId="6526D3B4">
                  <wp:extent cx="619125" cy="643525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kimlogo201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422" cy="64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:rsidR="000A37A1" w:rsidRPr="000A37A1" w:rsidRDefault="000A37A1" w:rsidP="004143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37A1">
              <w:rPr>
                <w:rFonts w:cs="B Nazanin" w:hint="cs"/>
                <w:b/>
                <w:bCs/>
                <w:sz w:val="24"/>
                <w:szCs w:val="24"/>
                <w:rtl/>
              </w:rPr>
              <w:t>آزمایشگاه تشخیص طبی حکیم</w:t>
            </w:r>
          </w:p>
          <w:p w:rsidR="000A37A1" w:rsidRPr="000A37A1" w:rsidRDefault="00414320" w:rsidP="00414320">
            <w:pPr>
              <w:ind w:firstLine="720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="00E552DB">
              <w:rPr>
                <w:rFonts w:cs="B Nazanin" w:hint="cs"/>
                <w:b/>
                <w:bCs/>
                <w:rtl/>
              </w:rPr>
              <w:t>پرسشنامه آزمایش فلزات سنگین</w:t>
            </w:r>
          </w:p>
        </w:tc>
        <w:tc>
          <w:tcPr>
            <w:tcW w:w="2694" w:type="dxa"/>
          </w:tcPr>
          <w:p w:rsidR="000A37A1" w:rsidRDefault="000A37A1" w:rsidP="000A37A1">
            <w:pPr>
              <w:jc w:val="center"/>
              <w:rPr>
                <w:rtl/>
              </w:rPr>
            </w:pPr>
            <w:r>
              <w:rPr>
                <w:noProof/>
                <w:rtl/>
                <w:lang w:bidi="ar-SA"/>
              </w:rPr>
              <w:drawing>
                <wp:inline distT="0" distB="0" distL="0" distR="0" wp14:anchorId="1D948D6A" wp14:editId="6701D9FF">
                  <wp:extent cx="550314" cy="552219"/>
                  <wp:effectExtent l="0" t="0" r="254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o20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153" cy="553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7A7C" w:rsidRDefault="00C37A7C"/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149"/>
      </w:tblGrid>
      <w:tr w:rsidR="00040062" w:rsidTr="00414320">
        <w:trPr>
          <w:trHeight w:val="564"/>
          <w:jc w:val="center"/>
        </w:trPr>
        <w:tc>
          <w:tcPr>
            <w:tcW w:w="11149" w:type="dxa"/>
            <w:vAlign w:val="center"/>
          </w:tcPr>
          <w:p w:rsidR="00040062" w:rsidRPr="009842E0" w:rsidRDefault="00414320" w:rsidP="00414320">
            <w:pPr>
              <w:tabs>
                <w:tab w:val="left" w:pos="3388"/>
                <w:tab w:val="center" w:pos="5466"/>
                <w:tab w:val="left" w:pos="8668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بیمار</w:t>
            </w:r>
            <w:r w:rsidR="00E552DB" w:rsidRPr="009842E0">
              <w:rPr>
                <w:rFonts w:cs="B Nazanin" w:hint="cs"/>
                <w:b/>
                <w:bCs/>
                <w:rtl/>
              </w:rPr>
              <w:t xml:space="preserve">:                                  </w:t>
            </w:r>
            <w:r>
              <w:rPr>
                <w:rFonts w:cs="B Nazanin" w:hint="cs"/>
                <w:b/>
                <w:bCs/>
                <w:rtl/>
              </w:rPr>
              <w:t>سن</w:t>
            </w:r>
            <w:r w:rsidR="00E552DB" w:rsidRPr="009842E0">
              <w:rPr>
                <w:rFonts w:cs="B Nazanin" w:hint="cs"/>
                <w:b/>
                <w:bCs/>
                <w:rtl/>
              </w:rPr>
              <w:t xml:space="preserve">:    </w:t>
            </w:r>
            <w:r w:rsidR="00E552DB" w:rsidRPr="009842E0">
              <w:rPr>
                <w:rFonts w:cs="B Nazanin"/>
                <w:b/>
                <w:bCs/>
                <w:rtl/>
              </w:rPr>
              <w:tab/>
            </w:r>
            <w:r w:rsidR="00E552DB" w:rsidRPr="009842E0">
              <w:rPr>
                <w:rFonts w:cs="B Nazanin" w:hint="cs"/>
                <w:b/>
                <w:bCs/>
                <w:rtl/>
              </w:rPr>
              <w:t xml:space="preserve">                </w:t>
            </w:r>
            <w:r>
              <w:rPr>
                <w:rFonts w:cs="B Nazanin" w:hint="cs"/>
                <w:b/>
                <w:bCs/>
                <w:rtl/>
              </w:rPr>
              <w:t>شغل</w:t>
            </w:r>
            <w:r w:rsidR="00E552DB" w:rsidRPr="009842E0">
              <w:rPr>
                <w:rFonts w:cs="B Nazanin" w:hint="cs"/>
                <w:b/>
                <w:bCs/>
                <w:rtl/>
              </w:rPr>
              <w:t xml:space="preserve">:                              </w:t>
            </w:r>
            <w:r>
              <w:rPr>
                <w:rFonts w:cs="B Nazanin" w:hint="cs"/>
                <w:b/>
                <w:bCs/>
                <w:rtl/>
              </w:rPr>
              <w:t>نام پزشک</w:t>
            </w:r>
            <w:r w:rsidR="00E552DB" w:rsidRPr="009842E0">
              <w:rPr>
                <w:rFonts w:cs="B Nazanin" w:hint="cs"/>
                <w:b/>
                <w:bCs/>
                <w:rtl/>
              </w:rPr>
              <w:t>:</w:t>
            </w:r>
            <w:r w:rsidR="00E552DB" w:rsidRPr="009842E0"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 w:hint="cs"/>
                <w:b/>
                <w:bCs/>
                <w:rtl/>
              </w:rPr>
              <w:t>ارسالی از</w:t>
            </w:r>
            <w:r w:rsidR="00E552DB" w:rsidRPr="009842E0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040062" w:rsidTr="00414320">
        <w:trPr>
          <w:trHeight w:val="447"/>
          <w:jc w:val="center"/>
        </w:trPr>
        <w:tc>
          <w:tcPr>
            <w:tcW w:w="11149" w:type="dxa"/>
            <w:vAlign w:val="center"/>
          </w:tcPr>
          <w:p w:rsidR="00040062" w:rsidRPr="009842E0" w:rsidRDefault="00414320" w:rsidP="00414320">
            <w:pPr>
              <w:tabs>
                <w:tab w:val="left" w:pos="6373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فلز مورد درخواست</w:t>
            </w:r>
            <w:r w:rsidR="00E552DB" w:rsidRPr="009842E0">
              <w:rPr>
                <w:rFonts w:cs="B Nazanin" w:hint="cs"/>
                <w:b/>
                <w:bCs/>
                <w:rtl/>
              </w:rPr>
              <w:t>:</w:t>
            </w:r>
            <w:r w:rsidR="00E552DB" w:rsidRPr="009842E0"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 w:hint="cs"/>
                <w:b/>
                <w:bCs/>
                <w:rtl/>
              </w:rPr>
              <w:t>مدت زمان مصرف</w:t>
            </w:r>
            <w:r w:rsidR="00E552DB" w:rsidRPr="009842E0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040062" w:rsidTr="00414320">
        <w:trPr>
          <w:trHeight w:val="1189"/>
          <w:jc w:val="center"/>
        </w:trPr>
        <w:tc>
          <w:tcPr>
            <w:tcW w:w="11149" w:type="dxa"/>
            <w:vAlign w:val="center"/>
          </w:tcPr>
          <w:p w:rsidR="00A4228F" w:rsidRDefault="006738C5" w:rsidP="00414320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مسمومیت و علائم بالینی</w:t>
            </w:r>
            <w:bookmarkStart w:id="0" w:name="_GoBack"/>
            <w:bookmarkEnd w:id="0"/>
            <w:r w:rsidR="00E552DB" w:rsidRPr="009842E0">
              <w:rPr>
                <w:rFonts w:cs="B Nazanin" w:hint="cs"/>
                <w:b/>
                <w:bCs/>
                <w:rtl/>
              </w:rPr>
              <w:t xml:space="preserve">: </w:t>
            </w:r>
            <w:r w:rsidR="00A4228F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E552DB" w:rsidRPr="009842E0">
              <w:rPr>
                <w:rFonts w:cs="B Nazanin" w:hint="cs"/>
                <w:b/>
                <w:bCs/>
                <w:rtl/>
              </w:rPr>
              <w:t xml:space="preserve">ضعف عمومی </w:t>
            </w:r>
            <w:r w:rsidR="00E552DB" w:rsidRPr="00A4228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□</w:t>
            </w:r>
            <w:r w:rsidR="00E552DB" w:rsidRPr="00A4228F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A4228F" w:rsidRPr="00A4228F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  </w:t>
            </w:r>
            <w:r w:rsidR="00E552DB" w:rsidRPr="00A4228F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E552DB" w:rsidRPr="009842E0">
              <w:rPr>
                <w:rFonts w:cs="B Nazanin" w:hint="cs"/>
                <w:b/>
                <w:bCs/>
                <w:rtl/>
              </w:rPr>
              <w:t xml:space="preserve">خستگی مداوم </w:t>
            </w:r>
            <w:r w:rsidR="00E552DB" w:rsidRPr="00A4228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□</w:t>
            </w:r>
            <w:r w:rsidR="00E552DB" w:rsidRPr="00A4228F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A4228F" w:rsidRPr="00A4228F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  </w:t>
            </w:r>
            <w:r w:rsidR="00E552DB" w:rsidRPr="00A4228F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E552DB" w:rsidRPr="009842E0">
              <w:rPr>
                <w:rFonts w:cs="B Nazanin" w:hint="cs"/>
                <w:b/>
                <w:bCs/>
                <w:rtl/>
              </w:rPr>
              <w:t>تحریک پذیری</w:t>
            </w:r>
            <w:r w:rsidR="00E552DB" w:rsidRPr="00A4228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□</w:t>
            </w:r>
            <w:r w:rsidR="00E552DB" w:rsidRPr="00A4228F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A4228F" w:rsidRPr="00A4228F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  </w:t>
            </w:r>
            <w:r w:rsidR="00E552DB" w:rsidRPr="00A4228F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E552DB" w:rsidRPr="009842E0">
              <w:rPr>
                <w:rFonts w:cs="B Nazanin" w:hint="cs"/>
                <w:b/>
                <w:bCs/>
                <w:rtl/>
              </w:rPr>
              <w:t xml:space="preserve">ناآرامی </w:t>
            </w:r>
            <w:r w:rsidR="00E552DB" w:rsidRPr="00A4228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□</w:t>
            </w:r>
            <w:r w:rsidR="00E552DB" w:rsidRPr="00A4228F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A4228F" w:rsidRPr="00A4228F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  </w:t>
            </w:r>
            <w:r w:rsidR="00E552DB" w:rsidRPr="00A4228F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E552DB" w:rsidRPr="009842E0">
              <w:rPr>
                <w:rFonts w:cs="B Nazanin" w:hint="cs"/>
                <w:b/>
                <w:bCs/>
                <w:rtl/>
              </w:rPr>
              <w:t xml:space="preserve">کم خونی </w:t>
            </w:r>
            <w:r w:rsidR="00E552DB" w:rsidRPr="00A4228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□</w:t>
            </w:r>
            <w:r w:rsidR="00E552DB" w:rsidRPr="00A4228F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4228F" w:rsidRPr="00A4228F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E552DB" w:rsidRPr="00A4228F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A4228F" w:rsidRDefault="00E552DB" w:rsidP="00414320">
            <w:pPr>
              <w:rPr>
                <w:rFonts w:cs="B Nazanin"/>
                <w:b/>
                <w:bCs/>
                <w:rtl/>
              </w:rPr>
            </w:pPr>
            <w:r w:rsidRPr="00A4228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842E0">
              <w:rPr>
                <w:rFonts w:cs="B Nazanin" w:hint="cs"/>
                <w:b/>
                <w:bCs/>
                <w:rtl/>
              </w:rPr>
              <w:t xml:space="preserve">اضطراب و توهم </w:t>
            </w:r>
            <w:r w:rsidRPr="00A4228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□</w:t>
            </w:r>
            <w:r w:rsidRPr="00A4228F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A4228F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A4228F" w:rsidRPr="00A4228F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      </w:t>
            </w:r>
            <w:r w:rsidRPr="009842E0">
              <w:rPr>
                <w:rFonts w:cs="B Nazanin" w:hint="cs"/>
                <w:b/>
                <w:bCs/>
                <w:rtl/>
              </w:rPr>
              <w:t>لرزش و توهم</w:t>
            </w:r>
            <w:r w:rsidRPr="00A4228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□</w:t>
            </w:r>
            <w:r w:rsidR="00A4228F" w:rsidRPr="00A4228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A4228F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9842E0">
              <w:rPr>
                <w:rFonts w:cs="B Nazanin" w:hint="cs"/>
                <w:b/>
                <w:bCs/>
                <w:rtl/>
              </w:rPr>
              <w:t xml:space="preserve">قولنج دردشکم و عضلانی </w:t>
            </w:r>
            <w:r w:rsidRPr="00A4228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□</w:t>
            </w:r>
            <w:r w:rsidRPr="00A4228F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A4228F" w:rsidRPr="00A4228F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A4228F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9842E0">
              <w:rPr>
                <w:rFonts w:cs="B Nazanin" w:hint="cs"/>
                <w:b/>
                <w:bCs/>
                <w:rtl/>
              </w:rPr>
              <w:t xml:space="preserve">گرفتگی و انقباض عضلانی </w:t>
            </w:r>
            <w:r w:rsidRPr="00A4228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□</w:t>
            </w:r>
            <w:r w:rsidRPr="00A4228F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  </w:t>
            </w:r>
            <w:r w:rsidR="00A4228F" w:rsidRPr="00A4228F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040062" w:rsidRPr="009842E0" w:rsidRDefault="00A4228F" w:rsidP="0041432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</w:t>
            </w:r>
            <w:r w:rsidR="00E552DB" w:rsidRPr="009842E0">
              <w:rPr>
                <w:rFonts w:cs="B Nazanin" w:hint="cs"/>
                <w:b/>
                <w:bCs/>
                <w:rtl/>
              </w:rPr>
              <w:t xml:space="preserve">درد مفصلی و استخوانی </w:t>
            </w:r>
            <w:r w:rsidR="00E552DB" w:rsidRPr="00A4228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□</w:t>
            </w:r>
            <w:r w:rsidR="00E552DB" w:rsidRPr="00A4228F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  </w:t>
            </w:r>
          </w:p>
        </w:tc>
      </w:tr>
      <w:tr w:rsidR="00040062" w:rsidTr="00414320">
        <w:trPr>
          <w:trHeight w:val="836"/>
          <w:jc w:val="center"/>
        </w:trPr>
        <w:tc>
          <w:tcPr>
            <w:tcW w:w="11149" w:type="dxa"/>
            <w:vAlign w:val="center"/>
          </w:tcPr>
          <w:p w:rsidR="00040062" w:rsidRPr="009842E0" w:rsidRDefault="00E552DB" w:rsidP="00414320">
            <w:pPr>
              <w:rPr>
                <w:rFonts w:cs="B Nazanin"/>
                <w:b/>
                <w:bCs/>
                <w:rtl/>
              </w:rPr>
            </w:pPr>
            <w:r w:rsidRPr="009842E0">
              <w:rPr>
                <w:rFonts w:cs="B Nazanin" w:hint="cs"/>
                <w:b/>
                <w:bCs/>
                <w:rtl/>
              </w:rPr>
              <w:t xml:space="preserve">شرایط زندگی و امکان آلودگی : </w:t>
            </w:r>
            <w:r w:rsidR="00A4228F">
              <w:rPr>
                <w:rFonts w:cs="B Nazanin" w:hint="cs"/>
                <w:b/>
                <w:bCs/>
                <w:rtl/>
              </w:rPr>
              <w:t xml:space="preserve">      </w:t>
            </w:r>
            <w:r w:rsidRPr="009842E0">
              <w:rPr>
                <w:rFonts w:cs="B Nazanin" w:hint="cs"/>
                <w:b/>
                <w:bCs/>
                <w:rtl/>
              </w:rPr>
              <w:t xml:space="preserve">خانه قدیمی با نقاشی کهنه </w:t>
            </w:r>
            <w:r w:rsidRPr="00A4228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□</w:t>
            </w:r>
            <w:r w:rsidRPr="00A4228F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9842E0">
              <w:rPr>
                <w:rFonts w:cs="B Nazanin" w:hint="cs"/>
                <w:b/>
                <w:bCs/>
                <w:rtl/>
              </w:rPr>
              <w:t xml:space="preserve">کنار بزرگراه و محل پرترافیک </w:t>
            </w:r>
            <w:r w:rsidRPr="00A4228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□</w:t>
            </w:r>
            <w:r w:rsidRPr="00A4228F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9842E0">
              <w:rPr>
                <w:rFonts w:cs="B Nazanin" w:hint="cs"/>
                <w:b/>
                <w:bCs/>
                <w:rtl/>
              </w:rPr>
              <w:t xml:space="preserve">تماس با افراد آلوده به سرب </w:t>
            </w:r>
            <w:r w:rsidR="009842E0" w:rsidRPr="00A4228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□</w:t>
            </w:r>
            <w:r w:rsidR="009842E0" w:rsidRPr="00A4228F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  </w:t>
            </w:r>
          </w:p>
        </w:tc>
      </w:tr>
      <w:tr w:rsidR="00040062" w:rsidTr="00414320">
        <w:trPr>
          <w:trHeight w:val="742"/>
          <w:jc w:val="center"/>
        </w:trPr>
        <w:tc>
          <w:tcPr>
            <w:tcW w:w="11149" w:type="dxa"/>
            <w:vAlign w:val="center"/>
          </w:tcPr>
          <w:p w:rsidR="00040062" w:rsidRPr="009842E0" w:rsidRDefault="006738C5" w:rsidP="0041432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و شرایط تغذیه</w:t>
            </w:r>
            <w:r w:rsidR="009842E0" w:rsidRPr="009842E0">
              <w:rPr>
                <w:rFonts w:cs="B Nazanin" w:hint="cs"/>
                <w:b/>
                <w:bCs/>
                <w:rtl/>
              </w:rPr>
              <w:t xml:space="preserve">: </w:t>
            </w:r>
            <w:r w:rsidR="00A4228F">
              <w:rPr>
                <w:rFonts w:cs="B Nazanin" w:hint="cs"/>
                <w:b/>
                <w:bCs/>
                <w:rtl/>
              </w:rPr>
              <w:t xml:space="preserve">     </w:t>
            </w:r>
            <w:r w:rsidR="009842E0" w:rsidRPr="009842E0">
              <w:rPr>
                <w:rFonts w:cs="B Nazanin" w:hint="cs"/>
                <w:b/>
                <w:bCs/>
                <w:rtl/>
              </w:rPr>
              <w:t xml:space="preserve">آب چاه </w:t>
            </w:r>
            <w:r w:rsidR="009842E0" w:rsidRPr="00A4228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□</w:t>
            </w:r>
            <w:r w:rsidR="009842E0" w:rsidRPr="00A4228F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  </w:t>
            </w:r>
            <w:r w:rsidR="009842E0" w:rsidRPr="009842E0">
              <w:rPr>
                <w:rFonts w:cs="B Nazanin" w:hint="cs"/>
                <w:b/>
                <w:bCs/>
                <w:rtl/>
              </w:rPr>
              <w:t xml:space="preserve">کنسروجات </w:t>
            </w:r>
            <w:r w:rsidR="009842E0" w:rsidRPr="00A4228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□</w:t>
            </w:r>
            <w:r w:rsidR="009842E0" w:rsidRPr="00A4228F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  </w:t>
            </w:r>
            <w:r w:rsidR="009842E0" w:rsidRPr="009842E0">
              <w:rPr>
                <w:rFonts w:cs="B Nazanin" w:hint="cs"/>
                <w:b/>
                <w:bCs/>
                <w:rtl/>
              </w:rPr>
              <w:t xml:space="preserve">تغذیه در ظروف  سرامیکی </w:t>
            </w:r>
            <w:r w:rsidR="009842E0" w:rsidRPr="00A4228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□</w:t>
            </w:r>
            <w:r w:rsidR="009842E0" w:rsidRPr="00A4228F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  </w:t>
            </w:r>
            <w:r w:rsidR="009842E0" w:rsidRPr="009842E0">
              <w:rPr>
                <w:rFonts w:cs="B Nazanin" w:hint="cs"/>
                <w:b/>
                <w:bCs/>
                <w:rtl/>
              </w:rPr>
              <w:t xml:space="preserve">خاک خوری و لیسیدن در و </w:t>
            </w:r>
            <w:r w:rsidR="009842E0" w:rsidRPr="00A4228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□</w:t>
            </w:r>
            <w:r w:rsidR="009842E0" w:rsidRPr="00A4228F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   </w:t>
            </w:r>
            <w:r w:rsidR="009842E0" w:rsidRPr="009842E0">
              <w:rPr>
                <w:rFonts w:cs="B Nazanin" w:hint="cs"/>
                <w:b/>
                <w:bCs/>
                <w:rtl/>
              </w:rPr>
              <w:t>( ذکر شود ) ....</w:t>
            </w:r>
          </w:p>
        </w:tc>
      </w:tr>
      <w:tr w:rsidR="00040062" w:rsidTr="00414320">
        <w:trPr>
          <w:trHeight w:val="564"/>
          <w:jc w:val="center"/>
        </w:trPr>
        <w:tc>
          <w:tcPr>
            <w:tcW w:w="11149" w:type="dxa"/>
            <w:vAlign w:val="center"/>
          </w:tcPr>
          <w:p w:rsidR="00040062" w:rsidRPr="009842E0" w:rsidRDefault="006738C5" w:rsidP="0041432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آدرس و تلفن</w:t>
            </w:r>
            <w:r w:rsidR="009842E0" w:rsidRPr="009842E0">
              <w:rPr>
                <w:rFonts w:cs="B Nazanin" w:hint="cs"/>
                <w:b/>
                <w:bCs/>
                <w:rtl/>
              </w:rPr>
              <w:t>:</w:t>
            </w:r>
          </w:p>
        </w:tc>
      </w:tr>
    </w:tbl>
    <w:p w:rsidR="00040062" w:rsidRDefault="00040062"/>
    <w:sectPr w:rsidR="00040062" w:rsidSect="00D13051">
      <w:pgSz w:w="11907" w:h="8391" w:orient="landscape" w:code="11"/>
      <w:pgMar w:top="1440" w:right="283" w:bottom="1440" w:left="42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87F" w:rsidRDefault="00E1587F" w:rsidP="0097716F">
      <w:pPr>
        <w:spacing w:after="0" w:line="240" w:lineRule="auto"/>
      </w:pPr>
      <w:r>
        <w:separator/>
      </w:r>
    </w:p>
  </w:endnote>
  <w:endnote w:type="continuationSeparator" w:id="0">
    <w:p w:rsidR="00E1587F" w:rsidRDefault="00E1587F" w:rsidP="0097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87F" w:rsidRDefault="00E1587F" w:rsidP="0097716F">
      <w:pPr>
        <w:spacing w:after="0" w:line="240" w:lineRule="auto"/>
      </w:pPr>
      <w:r>
        <w:separator/>
      </w:r>
    </w:p>
  </w:footnote>
  <w:footnote w:type="continuationSeparator" w:id="0">
    <w:p w:rsidR="00E1587F" w:rsidRDefault="00E1587F" w:rsidP="00977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2B"/>
    <w:rsid w:val="00040062"/>
    <w:rsid w:val="000A37A1"/>
    <w:rsid w:val="00222D03"/>
    <w:rsid w:val="002C44EA"/>
    <w:rsid w:val="00354EDB"/>
    <w:rsid w:val="00414320"/>
    <w:rsid w:val="006738C5"/>
    <w:rsid w:val="007744BF"/>
    <w:rsid w:val="0097716F"/>
    <w:rsid w:val="009842E0"/>
    <w:rsid w:val="00A4228F"/>
    <w:rsid w:val="00AC4948"/>
    <w:rsid w:val="00AF0CF9"/>
    <w:rsid w:val="00B01E1F"/>
    <w:rsid w:val="00C30E46"/>
    <w:rsid w:val="00C37A7C"/>
    <w:rsid w:val="00CA1D77"/>
    <w:rsid w:val="00D13051"/>
    <w:rsid w:val="00D42D9C"/>
    <w:rsid w:val="00D7652B"/>
    <w:rsid w:val="00E1587F"/>
    <w:rsid w:val="00E552DB"/>
    <w:rsid w:val="00EB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49798"/>
  <w15:docId w15:val="{1C716675-8B61-4D33-AB68-7A00C4F3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E1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16F"/>
  </w:style>
  <w:style w:type="paragraph" w:styleId="Footer">
    <w:name w:val="footer"/>
    <w:basedOn w:val="Normal"/>
    <w:link w:val="FooterChar"/>
    <w:uiPriority w:val="99"/>
    <w:unhideWhenUsed/>
    <w:rsid w:val="00977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16F"/>
  </w:style>
  <w:style w:type="table" w:styleId="TableGrid">
    <w:name w:val="Table Grid"/>
    <w:basedOn w:val="TableNormal"/>
    <w:uiPriority w:val="59"/>
    <w:rsid w:val="000A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9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3844-5D2A-4BB5-ACA4-6FE90223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Windows User</cp:lastModifiedBy>
  <cp:revision>13</cp:revision>
  <cp:lastPrinted>2017-08-02T06:11:00Z</cp:lastPrinted>
  <dcterms:created xsi:type="dcterms:W3CDTF">2017-07-10T06:15:00Z</dcterms:created>
  <dcterms:modified xsi:type="dcterms:W3CDTF">2019-04-19T09:29:00Z</dcterms:modified>
</cp:coreProperties>
</file>